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4A2" w:rsidRPr="002C64A2" w:rsidRDefault="002C64A2" w:rsidP="00604AE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</w:p>
    <w:p w:rsidR="002C64A2" w:rsidRDefault="00604AEA" w:rsidP="00604AE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21st June</w:t>
      </w:r>
      <w:r w:rsidR="002C64A2" w:rsidRPr="002C64A2">
        <w:rPr>
          <w:rFonts w:ascii="Arial" w:eastAsia="Calibri" w:hAnsi="Arial" w:cs="Arial"/>
          <w:color w:val="000000"/>
        </w:rPr>
        <w:t xml:space="preserve"> 2019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</w:rPr>
      </w:pPr>
    </w:p>
    <w:p w:rsidR="002C64A2" w:rsidRDefault="002C64A2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b/>
          <w:bCs/>
          <w:color w:val="000000"/>
          <w:lang w:val="en-US"/>
        </w:rPr>
      </w:pPr>
      <w:r>
        <w:rPr>
          <w:rFonts w:ascii="Arial" w:eastAsia="Meiryo UI" w:hAnsi="Arial" w:cs="Arial"/>
          <w:b/>
          <w:bCs/>
          <w:color w:val="000000"/>
          <w:lang w:val="en-US"/>
        </w:rPr>
        <w:t>YOKOHAMA</w:t>
      </w:r>
      <w:r w:rsidRPr="002C64A2">
        <w:rPr>
          <w:rFonts w:ascii="Arial" w:eastAsia="Meiryo UI" w:hAnsi="Arial" w:cs="Arial"/>
          <w:b/>
          <w:bCs/>
          <w:color w:val="000000"/>
          <w:lang w:val="en-US"/>
        </w:rPr>
        <w:t xml:space="preserve"> Sponsoring Four Cars in </w:t>
      </w:r>
      <w:r w:rsidR="00604AEA">
        <w:rPr>
          <w:rFonts w:ascii="Arial" w:eastAsia="Meiryo UI" w:hAnsi="Arial" w:cs="Arial"/>
          <w:b/>
          <w:bCs/>
          <w:color w:val="000000"/>
          <w:lang w:val="en-US"/>
        </w:rPr>
        <w:t>t</w:t>
      </w:r>
      <w:r w:rsidRPr="002C64A2">
        <w:rPr>
          <w:rFonts w:ascii="Arial" w:eastAsia="Meiryo UI" w:hAnsi="Arial" w:cs="Arial"/>
          <w:b/>
          <w:bCs/>
          <w:color w:val="000000"/>
          <w:lang w:val="en-US"/>
        </w:rPr>
        <w:t xml:space="preserve">his Year’s </w:t>
      </w:r>
      <w:proofErr w:type="spellStart"/>
      <w:r w:rsidRPr="002C64A2">
        <w:rPr>
          <w:rFonts w:ascii="Arial" w:eastAsia="Meiryo UI" w:hAnsi="Arial" w:cs="Arial"/>
          <w:b/>
          <w:bCs/>
          <w:color w:val="000000"/>
          <w:lang w:val="en-US"/>
        </w:rPr>
        <w:t>Nürburgring</w:t>
      </w:r>
      <w:proofErr w:type="spellEnd"/>
      <w:r w:rsidRPr="002C64A2">
        <w:rPr>
          <w:rFonts w:ascii="Arial" w:eastAsia="Meiryo UI" w:hAnsi="Arial" w:cs="Arial"/>
          <w:b/>
          <w:bCs/>
          <w:color w:val="000000"/>
          <w:lang w:val="en-US"/>
        </w:rPr>
        <w:t xml:space="preserve"> 24-Hour Endurance Race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</w:p>
    <w:p w:rsidR="002C64A2" w:rsidRDefault="002C64A2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color w:val="000000"/>
          <w:lang w:val="en-US"/>
        </w:rPr>
        <w:t>Tokyo</w:t>
      </w:r>
      <w:r w:rsidR="00604AEA">
        <w:rPr>
          <w:rFonts w:ascii="Arial" w:eastAsia="Meiryo UI" w:hAnsi="Arial" w:cs="Arial"/>
          <w:color w:val="000000"/>
          <w:lang w:val="en-US"/>
        </w:rPr>
        <w:t xml:space="preserve"> - </w:t>
      </w:r>
      <w:r w:rsidRPr="002C64A2">
        <w:rPr>
          <w:rFonts w:ascii="Arial" w:eastAsia="Meiryo UI" w:hAnsi="Arial" w:cs="Arial"/>
          <w:color w:val="000000"/>
          <w:lang w:val="en-US"/>
        </w:rPr>
        <w:t>The Yokohama Rubber Co., Ltd</w:t>
      </w:r>
      <w:proofErr w:type="gramStart"/>
      <w:r w:rsidRPr="002C64A2">
        <w:rPr>
          <w:rFonts w:ascii="Arial" w:eastAsia="Meiryo UI" w:hAnsi="Arial" w:cs="Arial"/>
          <w:color w:val="000000"/>
          <w:lang w:val="en-US"/>
        </w:rPr>
        <w:t>.,</w:t>
      </w:r>
      <w:proofErr w:type="gramEnd"/>
      <w:r w:rsidRPr="002C64A2">
        <w:rPr>
          <w:rFonts w:ascii="Arial" w:eastAsia="Meiryo UI" w:hAnsi="Arial" w:cs="Arial"/>
          <w:color w:val="000000"/>
          <w:lang w:val="en-US"/>
        </w:rPr>
        <w:t xml:space="preserve"> announced today that it is supplying its ADVAN racing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t</w:t>
      </w:r>
      <w:r w:rsidR="00604AEA">
        <w:rPr>
          <w:rFonts w:ascii="Arial" w:eastAsia="Meiryo UI" w:hAnsi="Arial" w:cs="Arial"/>
          <w:color w:val="000000"/>
          <w:lang w:val="en-US"/>
        </w:rPr>
        <w:t>y</w:t>
      </w:r>
      <w:r w:rsidRPr="002C64A2">
        <w:rPr>
          <w:rFonts w:ascii="Arial" w:eastAsia="Meiryo UI" w:hAnsi="Arial" w:cs="Arial"/>
          <w:color w:val="000000"/>
          <w:lang w:val="en-US"/>
        </w:rPr>
        <w:t>res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to four cars run by three teams at the finals of the 47th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Nürburgring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24-Hour Endurance Race (ADAC TOTAL 24h-Rennen) during </w:t>
      </w:r>
      <w:r w:rsidR="00604AEA">
        <w:rPr>
          <w:rFonts w:ascii="Arial" w:eastAsia="Meiryo UI" w:hAnsi="Arial" w:cs="Arial"/>
          <w:color w:val="000000"/>
          <w:lang w:val="en-US"/>
        </w:rPr>
        <w:t xml:space="preserve">22nd – 23rd 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June </w:t>
      </w:r>
      <w:r w:rsidR="00604AEA">
        <w:rPr>
          <w:rFonts w:ascii="Arial" w:eastAsia="Meiryo UI" w:hAnsi="Arial" w:cs="Arial"/>
          <w:color w:val="000000"/>
          <w:lang w:val="en-US"/>
        </w:rPr>
        <w:t>2019.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 The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t</w:t>
      </w:r>
      <w:r w:rsidR="00604AEA">
        <w:rPr>
          <w:rFonts w:ascii="Arial" w:eastAsia="Meiryo UI" w:hAnsi="Arial" w:cs="Arial"/>
          <w:color w:val="000000"/>
          <w:lang w:val="en-US"/>
        </w:rPr>
        <w:t>y</w:t>
      </w:r>
      <w:r w:rsidRPr="002C64A2">
        <w:rPr>
          <w:rFonts w:ascii="Arial" w:eastAsia="Meiryo UI" w:hAnsi="Arial" w:cs="Arial"/>
          <w:color w:val="000000"/>
          <w:lang w:val="en-US"/>
        </w:rPr>
        <w:t>res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being supplied are the “ADVAN A005” for dry conditions and the “ADVAN A006” for use on a wet track.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</w:p>
    <w:p w:rsid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>
        <w:rPr>
          <w:rFonts w:ascii="Arial" w:eastAsia="Meiryo UI" w:hAnsi="Arial" w:cs="Arial"/>
          <w:color w:val="000000"/>
          <w:lang w:val="en-US"/>
        </w:rPr>
        <w:t>YOKOHAMA</w:t>
      </w:r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 is supporting two teams at </w:t>
      </w:r>
      <w:proofErr w:type="spellStart"/>
      <w:r w:rsidR="002C64A2" w:rsidRPr="002C64A2">
        <w:rPr>
          <w:rFonts w:ascii="Arial" w:eastAsia="Meiryo UI" w:hAnsi="Arial" w:cs="Arial"/>
          <w:color w:val="000000"/>
          <w:lang w:val="en-US"/>
        </w:rPr>
        <w:t>Nürburgring</w:t>
      </w:r>
      <w:proofErr w:type="spellEnd"/>
      <w:r>
        <w:rPr>
          <w:rFonts w:ascii="Arial" w:eastAsia="Meiryo UI" w:hAnsi="Arial" w:cs="Arial"/>
          <w:color w:val="000000"/>
          <w:lang w:val="en-US"/>
        </w:rPr>
        <w:t xml:space="preserve"> - </w:t>
      </w:r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KONDO RACING, which </w:t>
      </w:r>
      <w:r>
        <w:rPr>
          <w:rFonts w:ascii="Arial" w:eastAsia="Meiryo UI" w:hAnsi="Arial" w:cs="Arial"/>
          <w:color w:val="000000"/>
          <w:lang w:val="en-US"/>
        </w:rPr>
        <w:t>YOKOHAMA</w:t>
      </w:r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 also supports in SUPER GT GT500 class races, and RACING PROJECT BANDOH with NOVEL. The latter is collaboration between RACING PROJECT BANDOH, which </w:t>
      </w:r>
      <w:r>
        <w:rPr>
          <w:rFonts w:ascii="Arial" w:eastAsia="Meiryo UI" w:hAnsi="Arial" w:cs="Arial"/>
          <w:color w:val="000000"/>
          <w:lang w:val="en-US"/>
        </w:rPr>
        <w:t>YOKOHAMA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 </w:t>
      </w:r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supports in SUPER GT GT500 races, and NOVEL Racing. In addition to supplying </w:t>
      </w:r>
      <w:proofErr w:type="spellStart"/>
      <w:r w:rsidR="002C64A2" w:rsidRPr="002C64A2">
        <w:rPr>
          <w:rFonts w:ascii="Arial" w:eastAsia="Meiryo UI" w:hAnsi="Arial" w:cs="Arial"/>
          <w:color w:val="000000"/>
          <w:lang w:val="en-US"/>
        </w:rPr>
        <w:t>t</w:t>
      </w:r>
      <w:r>
        <w:rPr>
          <w:rFonts w:ascii="Arial" w:eastAsia="Meiryo UI" w:hAnsi="Arial" w:cs="Arial"/>
          <w:color w:val="000000"/>
          <w:lang w:val="en-US"/>
        </w:rPr>
        <w:t>y</w:t>
      </w:r>
      <w:r w:rsidR="002C64A2" w:rsidRPr="002C64A2">
        <w:rPr>
          <w:rFonts w:ascii="Arial" w:eastAsia="Meiryo UI" w:hAnsi="Arial" w:cs="Arial"/>
          <w:color w:val="000000"/>
          <w:lang w:val="en-US"/>
        </w:rPr>
        <w:t>res</w:t>
      </w:r>
      <w:proofErr w:type="spellEnd"/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 to one car being run by each of those teams, </w:t>
      </w:r>
      <w:r>
        <w:rPr>
          <w:rFonts w:ascii="Arial" w:eastAsia="Meiryo UI" w:hAnsi="Arial" w:cs="Arial"/>
          <w:color w:val="000000"/>
          <w:lang w:val="en-US"/>
        </w:rPr>
        <w:t>YOKOHAMA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 </w:t>
      </w:r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is once again sponsoring </w:t>
      </w:r>
      <w:proofErr w:type="spellStart"/>
      <w:r w:rsidR="002C64A2" w:rsidRPr="002C64A2">
        <w:rPr>
          <w:rFonts w:ascii="Arial" w:eastAsia="Meiryo UI" w:hAnsi="Arial" w:cs="Arial"/>
          <w:color w:val="000000"/>
          <w:lang w:val="en-US"/>
        </w:rPr>
        <w:t>Walkenhorst</w:t>
      </w:r>
      <w:proofErr w:type="spellEnd"/>
      <w:r w:rsidR="002C64A2" w:rsidRPr="002C64A2">
        <w:rPr>
          <w:rFonts w:ascii="Arial" w:eastAsia="Meiryo UI" w:hAnsi="Arial" w:cs="Arial"/>
          <w:color w:val="000000"/>
          <w:lang w:val="en-US"/>
        </w:rPr>
        <w:t xml:space="preserve"> Motorsports, which is entering two cars in the 24-hour endurance race. All four machines will compete in the SP9 class for cars conforming to the FIA-GT3 rules adopted for the SUPER GT’s GT300 class and will aim to ca</w:t>
      </w:r>
      <w:r>
        <w:rPr>
          <w:rFonts w:ascii="Arial" w:eastAsia="Meiryo UI" w:hAnsi="Arial" w:cs="Arial"/>
          <w:color w:val="000000"/>
          <w:lang w:val="en-US"/>
        </w:rPr>
        <w:t>pture the overall championship.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</w:p>
    <w:p w:rsidR="002C64A2" w:rsidRDefault="002C64A2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color w:val="000000"/>
          <w:lang w:val="en-US"/>
        </w:rPr>
        <w:t xml:space="preserve">The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Nürburgring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24-Hour Endurance Race is run over the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Nürburgring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race </w:t>
      </w:r>
      <w:proofErr w:type="gramStart"/>
      <w:r w:rsidRPr="002C64A2">
        <w:rPr>
          <w:rFonts w:ascii="Arial" w:eastAsia="Meiryo UI" w:hAnsi="Arial" w:cs="Arial"/>
          <w:color w:val="000000"/>
          <w:lang w:val="en-US"/>
        </w:rPr>
        <w:t>track,</w:t>
      </w:r>
      <w:proofErr w:type="gramEnd"/>
      <w:r w:rsidRPr="002C64A2">
        <w:rPr>
          <w:rFonts w:ascii="Arial" w:eastAsia="Meiryo UI" w:hAnsi="Arial" w:cs="Arial"/>
          <w:color w:val="000000"/>
          <w:lang w:val="en-US"/>
        </w:rPr>
        <w:t xml:space="preserve"> widely considered the world’s most demanding course, with a length of about 25km, some 200 corners, and an elevation differential of 300m. </w:t>
      </w:r>
      <w:r w:rsidR="00604AEA">
        <w:rPr>
          <w:rFonts w:ascii="Arial" w:eastAsia="Meiryo UI" w:hAnsi="Arial" w:cs="Arial"/>
          <w:color w:val="000000"/>
          <w:lang w:val="en-US"/>
        </w:rPr>
        <w:t>YOKOHAMA</w:t>
      </w:r>
      <w:r w:rsidR="00604AEA" w:rsidRPr="002C64A2">
        <w:rPr>
          <w:rFonts w:ascii="Arial" w:eastAsia="Meiryo UI" w:hAnsi="Arial" w:cs="Arial"/>
          <w:color w:val="000000"/>
          <w:lang w:val="en-US"/>
        </w:rPr>
        <w:t xml:space="preserve"> </w:t>
      </w:r>
      <w:r w:rsidRPr="002C64A2">
        <w:rPr>
          <w:rFonts w:ascii="Arial" w:eastAsia="Meiryo UI" w:hAnsi="Arial" w:cs="Arial"/>
          <w:color w:val="000000"/>
          <w:lang w:val="en-US"/>
        </w:rPr>
        <w:t>has supported teams running in this race for many years, and three times</w:t>
      </w:r>
      <w:r w:rsidR="00604AEA">
        <w:rPr>
          <w:rFonts w:ascii="Arial" w:eastAsia="Meiryo UI" w:hAnsi="Arial" w:cs="Arial"/>
          <w:color w:val="000000"/>
          <w:lang w:val="en-US"/>
        </w:rPr>
        <w:t xml:space="preserve"> machines running on YOKOHAMA </w:t>
      </w:r>
      <w:proofErr w:type="spellStart"/>
      <w:r w:rsidR="00604AEA">
        <w:rPr>
          <w:rFonts w:ascii="Arial" w:eastAsia="Meiryo UI" w:hAnsi="Arial" w:cs="Arial"/>
          <w:color w:val="000000"/>
          <w:lang w:val="en-US"/>
        </w:rPr>
        <w:t>ty</w:t>
      </w:r>
      <w:r w:rsidRPr="002C64A2">
        <w:rPr>
          <w:rFonts w:ascii="Arial" w:eastAsia="Meiryo UI" w:hAnsi="Arial" w:cs="Arial"/>
          <w:color w:val="000000"/>
          <w:lang w:val="en-US"/>
        </w:rPr>
        <w:t>res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have captured the overall title, with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Schnitzer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Motorsport’s BMW M3 winning in 1989 and 1991 and Porsche 911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Carrera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in 1993.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</w:p>
    <w:p w:rsidR="00E95815" w:rsidRPr="00604AEA" w:rsidRDefault="002C64A2" w:rsidP="00604AEA">
      <w:pPr>
        <w:jc w:val="both"/>
        <w:rPr>
          <w:rFonts w:ascii="Arial" w:eastAsia="Meiryo UI" w:hAnsi="Arial" w:cs="Arial"/>
          <w:b/>
          <w:bCs/>
          <w:color w:val="000000"/>
          <w:lang w:val="en-US"/>
        </w:rPr>
      </w:pPr>
      <w:r w:rsidRPr="00604AEA">
        <w:rPr>
          <w:rFonts w:ascii="Arial" w:eastAsia="Meiryo UI" w:hAnsi="Arial" w:cs="Arial"/>
          <w:b/>
          <w:bCs/>
          <w:color w:val="000000"/>
          <w:lang w:val="en-US"/>
        </w:rPr>
        <w:t>■Teams</w:t>
      </w:r>
      <w:r w:rsidR="00604AEA" w:rsidRPr="00604AEA">
        <w:rPr>
          <w:rFonts w:ascii="Arial" w:eastAsia="Meiryo UI" w:hAnsi="Arial" w:cs="Arial"/>
          <w:b/>
          <w:bCs/>
          <w:color w:val="000000"/>
          <w:lang w:val="en-US"/>
        </w:rPr>
        <w:t>: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US"/>
        </w:rPr>
      </w:pPr>
      <w:r w:rsidRPr="002C64A2">
        <w:rPr>
          <w:rFonts w:ascii="Arial" w:eastAsia="Calibri" w:hAnsi="Arial" w:cs="Arial"/>
          <w:b/>
          <w:bCs/>
          <w:color w:val="000000"/>
          <w:lang w:val="en-US"/>
        </w:rPr>
        <w:t xml:space="preserve">KONDO RACING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US"/>
        </w:rPr>
      </w:pPr>
      <w:r w:rsidRPr="002C64A2">
        <w:rPr>
          <w:rFonts w:ascii="Arial" w:eastAsia="Calibri" w:hAnsi="Arial" w:cs="Arial"/>
          <w:color w:val="000000"/>
          <w:lang w:val="en-US"/>
        </w:rPr>
        <w:t>Drivers</w:t>
      </w:r>
      <w:r>
        <w:rPr>
          <w:rFonts w:ascii="Arial" w:eastAsia="Calibri" w:hAnsi="Arial" w:cs="Arial"/>
          <w:color w:val="000000"/>
          <w:lang w:val="en-US"/>
        </w:rPr>
        <w:t>:</w:t>
      </w:r>
      <w:r w:rsidRPr="002C64A2">
        <w:rPr>
          <w:rFonts w:ascii="Arial" w:eastAsia="Calibri" w:hAnsi="Arial" w:cs="Arial"/>
          <w:color w:val="000000"/>
          <w:lang w:val="en-US"/>
        </w:rPr>
        <w:t xml:space="preserve"> </w:t>
      </w:r>
      <w:proofErr w:type="spellStart"/>
      <w:r w:rsidRPr="002C64A2">
        <w:rPr>
          <w:rFonts w:ascii="Arial" w:eastAsia="Calibri" w:hAnsi="Arial" w:cs="Arial"/>
          <w:color w:val="000000"/>
          <w:lang w:val="en-US"/>
        </w:rPr>
        <w:t>Tsugio</w:t>
      </w:r>
      <w:proofErr w:type="spellEnd"/>
      <w:r w:rsidRPr="002C64A2">
        <w:rPr>
          <w:rFonts w:ascii="Arial" w:eastAsia="Calibri" w:hAnsi="Arial" w:cs="Arial"/>
          <w:color w:val="000000"/>
          <w:lang w:val="en-US"/>
        </w:rPr>
        <w:t xml:space="preserve"> Matsuda, </w:t>
      </w:r>
      <w:proofErr w:type="spellStart"/>
      <w:r w:rsidRPr="002C64A2">
        <w:rPr>
          <w:rFonts w:ascii="Arial" w:eastAsia="Calibri" w:hAnsi="Arial" w:cs="Arial"/>
          <w:color w:val="000000"/>
          <w:lang w:val="en-US"/>
        </w:rPr>
        <w:t>Mitsunori</w:t>
      </w:r>
      <w:proofErr w:type="spellEnd"/>
      <w:r w:rsidRPr="002C64A2">
        <w:rPr>
          <w:rFonts w:ascii="Arial" w:eastAsia="Calibri" w:hAnsi="Arial" w:cs="Arial"/>
          <w:color w:val="000000"/>
          <w:lang w:val="en-US"/>
        </w:rPr>
        <w:t xml:space="preserve"> </w:t>
      </w:r>
      <w:proofErr w:type="spellStart"/>
      <w:r w:rsidRPr="002C64A2">
        <w:rPr>
          <w:rFonts w:ascii="Arial" w:eastAsia="Calibri" w:hAnsi="Arial" w:cs="Arial"/>
          <w:color w:val="000000"/>
          <w:lang w:val="en-US"/>
        </w:rPr>
        <w:t>Takaboshi</w:t>
      </w:r>
      <w:proofErr w:type="spellEnd"/>
      <w:r w:rsidRPr="002C64A2">
        <w:rPr>
          <w:rFonts w:ascii="Arial" w:eastAsia="Calibri" w:hAnsi="Arial" w:cs="Arial"/>
          <w:color w:val="000000"/>
          <w:lang w:val="en-US"/>
        </w:rPr>
        <w:t xml:space="preserve">, </w:t>
      </w:r>
      <w:proofErr w:type="spellStart"/>
      <w:r w:rsidRPr="002C64A2">
        <w:rPr>
          <w:rFonts w:ascii="Arial" w:eastAsia="Calibri" w:hAnsi="Arial" w:cs="Arial"/>
          <w:color w:val="000000"/>
          <w:lang w:val="en-US"/>
        </w:rPr>
        <w:t>Tomonobu</w:t>
      </w:r>
      <w:proofErr w:type="spellEnd"/>
      <w:r w:rsidRPr="002C64A2">
        <w:rPr>
          <w:rFonts w:ascii="Arial" w:eastAsia="Calibri" w:hAnsi="Arial" w:cs="Arial"/>
          <w:color w:val="000000"/>
          <w:lang w:val="en-US"/>
        </w:rPr>
        <w:t xml:space="preserve"> </w:t>
      </w:r>
      <w:proofErr w:type="spellStart"/>
      <w:r w:rsidRPr="002C64A2">
        <w:rPr>
          <w:rFonts w:ascii="Arial" w:eastAsia="Calibri" w:hAnsi="Arial" w:cs="Arial"/>
          <w:color w:val="000000"/>
          <w:lang w:val="en-US"/>
        </w:rPr>
        <w:t>Fujii</w:t>
      </w:r>
      <w:proofErr w:type="spellEnd"/>
      <w:r w:rsidRPr="002C64A2">
        <w:rPr>
          <w:rFonts w:ascii="Arial" w:eastAsia="Calibri" w:hAnsi="Arial" w:cs="Arial"/>
          <w:color w:val="000000"/>
          <w:lang w:val="en-US"/>
        </w:rPr>
        <w:t xml:space="preserve">, Tom Coronel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</w:rPr>
      </w:pPr>
      <w:proofErr w:type="spellStart"/>
      <w:r w:rsidRPr="002C64A2">
        <w:rPr>
          <w:rFonts w:ascii="Arial" w:eastAsia="Calibri" w:hAnsi="Arial" w:cs="Arial"/>
          <w:color w:val="000000"/>
        </w:rPr>
        <w:t>Machine</w:t>
      </w:r>
      <w:proofErr w:type="spellEnd"/>
      <w:r>
        <w:rPr>
          <w:rFonts w:ascii="Arial" w:eastAsia="Calibri" w:hAnsi="Arial" w:cs="Arial"/>
          <w:color w:val="000000"/>
        </w:rPr>
        <w:t xml:space="preserve">: </w:t>
      </w:r>
      <w:r w:rsidRPr="002C64A2">
        <w:rPr>
          <w:rFonts w:ascii="Arial" w:eastAsia="Meiryo UI" w:hAnsi="Arial" w:cs="Arial"/>
          <w:color w:val="000000"/>
        </w:rPr>
        <w:t xml:space="preserve">NISSAN GT-R NISMO GT3 </w:t>
      </w: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b/>
          <w:bCs/>
          <w:color w:val="000000"/>
          <w:lang w:val="en-US"/>
        </w:rPr>
      </w:pPr>
      <w:r>
        <w:rPr>
          <w:rFonts w:ascii="Arial" w:eastAsia="Meiryo UI" w:hAnsi="Arial" w:cs="Arial"/>
          <w:b/>
          <w:bCs/>
          <w:noProof/>
          <w:color w:val="000000"/>
        </w:rPr>
        <w:drawing>
          <wp:inline distT="0" distB="0" distL="0" distR="0">
            <wp:extent cx="2716875" cy="1800000"/>
            <wp:effectExtent l="19050" t="0" r="7275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AEA">
        <w:rPr>
          <w:rFonts w:ascii="Arial" w:eastAsia="Meiryo UI" w:hAnsi="Arial" w:cs="Arial"/>
          <w:b/>
          <w:bCs/>
          <w:color w:val="000000"/>
          <w:lang w:val="en-US"/>
        </w:rPr>
        <w:t xml:space="preserve"> </w:t>
      </w:r>
    </w:p>
    <w:p w:rsidR="00604AEA" w:rsidRDefault="00604AEA">
      <w:pPr>
        <w:rPr>
          <w:rFonts w:ascii="Arial" w:eastAsia="Meiryo UI" w:hAnsi="Arial" w:cs="Arial"/>
          <w:b/>
          <w:bCs/>
          <w:color w:val="000000"/>
          <w:lang w:val="en-US"/>
        </w:rPr>
      </w:pPr>
      <w:r>
        <w:rPr>
          <w:rFonts w:ascii="Arial" w:eastAsia="Meiryo UI" w:hAnsi="Arial" w:cs="Arial"/>
          <w:b/>
          <w:bCs/>
          <w:color w:val="000000"/>
          <w:lang w:val="en-US"/>
        </w:rPr>
        <w:br w:type="page"/>
      </w: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b/>
          <w:bCs/>
          <w:color w:val="000000"/>
          <w:lang w:val="en-US"/>
        </w:rPr>
      </w:pP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b/>
          <w:bCs/>
          <w:color w:val="000000"/>
          <w:lang w:val="en-US"/>
        </w:rPr>
      </w:pP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b/>
          <w:bCs/>
          <w:color w:val="000000"/>
          <w:lang w:val="en-US"/>
        </w:rPr>
        <w:t xml:space="preserve">RACING PROJECT BANDOH with NOVEL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color w:val="000000"/>
          <w:lang w:val="en-US"/>
        </w:rPr>
        <w:t xml:space="preserve">Drivers: Dominik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Farnbacher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, Marco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Seefried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, Hiroki Yoshimoto, Michael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Tischner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color w:val="000000"/>
          <w:lang w:val="en-US"/>
        </w:rPr>
        <w:t>Machine</w:t>
      </w:r>
      <w:r>
        <w:rPr>
          <w:rFonts w:ascii="Arial" w:eastAsia="Meiryo UI" w:hAnsi="Arial" w:cs="Arial"/>
          <w:color w:val="000000"/>
          <w:lang w:val="en-US"/>
        </w:rPr>
        <w:t>: L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EXUS RC F GT3 </w:t>
      </w: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b/>
          <w:bCs/>
          <w:color w:val="000000"/>
          <w:lang w:val="en-US"/>
        </w:rPr>
      </w:pPr>
      <w:r>
        <w:rPr>
          <w:rFonts w:ascii="Arial" w:eastAsia="Meiryo UI" w:hAnsi="Arial" w:cs="Arial"/>
          <w:b/>
          <w:bCs/>
          <w:noProof/>
          <w:color w:val="000000"/>
        </w:rPr>
        <w:drawing>
          <wp:inline distT="0" distB="0" distL="0" distR="0">
            <wp:extent cx="2655280" cy="1800000"/>
            <wp:effectExtent l="19050" t="0" r="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AEA">
        <w:rPr>
          <w:rFonts w:ascii="Arial" w:eastAsia="Meiryo UI" w:hAnsi="Arial" w:cs="Arial"/>
          <w:b/>
          <w:bCs/>
          <w:color w:val="000000"/>
          <w:lang w:val="en-US"/>
        </w:rPr>
        <w:t xml:space="preserve"> </w:t>
      </w: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b/>
          <w:bCs/>
          <w:color w:val="000000"/>
          <w:lang w:val="en-US"/>
        </w:rPr>
      </w:pP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proofErr w:type="spellStart"/>
      <w:r w:rsidRPr="002C64A2">
        <w:rPr>
          <w:rFonts w:ascii="Arial" w:eastAsia="Meiryo UI" w:hAnsi="Arial" w:cs="Arial"/>
          <w:b/>
          <w:bCs/>
          <w:color w:val="000000"/>
          <w:lang w:val="en-US"/>
        </w:rPr>
        <w:t>Walkenhorst</w:t>
      </w:r>
      <w:proofErr w:type="spellEnd"/>
      <w:r w:rsidRPr="002C64A2">
        <w:rPr>
          <w:rFonts w:ascii="Arial" w:eastAsia="Meiryo UI" w:hAnsi="Arial" w:cs="Arial"/>
          <w:b/>
          <w:bCs/>
          <w:color w:val="000000"/>
          <w:lang w:val="en-US"/>
        </w:rPr>
        <w:t xml:space="preserve"> Motorsport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</w:rPr>
      </w:pPr>
      <w:r w:rsidRPr="002C64A2">
        <w:rPr>
          <w:rFonts w:ascii="Arial" w:eastAsia="Meiryo UI" w:hAnsi="Arial" w:cs="Arial"/>
          <w:color w:val="000000"/>
        </w:rPr>
        <w:t>Drivers</w:t>
      </w:r>
      <w:r w:rsidRPr="00604AEA">
        <w:rPr>
          <w:rFonts w:ascii="Arial" w:eastAsia="Meiryo UI" w:hAnsi="Arial" w:cs="Arial"/>
          <w:color w:val="000000"/>
        </w:rPr>
        <w:t xml:space="preserve">: </w:t>
      </w:r>
      <w:r w:rsidRPr="002C64A2">
        <w:rPr>
          <w:rFonts w:ascii="Arial" w:eastAsia="Meiryo UI" w:hAnsi="Arial" w:cs="Arial"/>
          <w:color w:val="000000"/>
        </w:rPr>
        <w:t>Henry Walkenhorst, Andreas Ziegler, Jörn Schmidt-</w:t>
      </w:r>
      <w:proofErr w:type="spellStart"/>
      <w:r w:rsidRPr="002C64A2">
        <w:rPr>
          <w:rFonts w:ascii="Arial" w:eastAsia="Meiryo UI" w:hAnsi="Arial" w:cs="Arial"/>
          <w:color w:val="000000"/>
        </w:rPr>
        <w:t>Staade</w:t>
      </w:r>
      <w:proofErr w:type="spellEnd"/>
      <w:r w:rsidRPr="002C64A2">
        <w:rPr>
          <w:rFonts w:ascii="Arial" w:eastAsia="Meiryo UI" w:hAnsi="Arial" w:cs="Arial"/>
          <w:color w:val="000000"/>
        </w:rPr>
        <w:t xml:space="preserve">, Jordan </w:t>
      </w:r>
      <w:proofErr w:type="spellStart"/>
      <w:r w:rsidRPr="002C64A2">
        <w:rPr>
          <w:rFonts w:ascii="Arial" w:eastAsia="Meiryo UI" w:hAnsi="Arial" w:cs="Arial"/>
          <w:color w:val="000000"/>
        </w:rPr>
        <w:t>Tresson</w:t>
      </w:r>
      <w:proofErr w:type="spellEnd"/>
      <w:r w:rsidRPr="002C64A2">
        <w:rPr>
          <w:rFonts w:ascii="Arial" w:eastAsia="Meiryo UI" w:hAnsi="Arial" w:cs="Arial"/>
          <w:color w:val="000000"/>
        </w:rPr>
        <w:t xml:space="preserve"> </w:t>
      </w: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</w:rPr>
      </w:pPr>
      <w:proofErr w:type="spellStart"/>
      <w:r w:rsidRPr="002C64A2">
        <w:rPr>
          <w:rFonts w:ascii="Arial" w:eastAsia="Meiryo UI" w:hAnsi="Arial" w:cs="Arial"/>
          <w:color w:val="000000"/>
        </w:rPr>
        <w:t>Machine</w:t>
      </w:r>
      <w:proofErr w:type="spellEnd"/>
      <w:r>
        <w:rPr>
          <w:rFonts w:ascii="Arial" w:eastAsia="Meiryo UI" w:hAnsi="Arial" w:cs="Arial"/>
          <w:color w:val="000000"/>
        </w:rPr>
        <w:t xml:space="preserve">: </w:t>
      </w:r>
      <w:r w:rsidRPr="002C64A2">
        <w:rPr>
          <w:rFonts w:ascii="Arial" w:eastAsia="Meiryo UI" w:hAnsi="Arial" w:cs="Arial"/>
          <w:color w:val="000000"/>
        </w:rPr>
        <w:t xml:space="preserve">BMW M6 GT3 </w:t>
      </w:r>
    </w:p>
    <w:p w:rsidR="00604AEA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</w:rPr>
      </w:pPr>
      <w:r>
        <w:rPr>
          <w:rFonts w:ascii="Arial" w:eastAsia="Meiryo UI" w:hAnsi="Arial" w:cs="Arial"/>
          <w:noProof/>
          <w:color w:val="000000"/>
        </w:rPr>
        <w:drawing>
          <wp:inline distT="0" distB="0" distL="0" distR="0">
            <wp:extent cx="2763462" cy="1800000"/>
            <wp:effectExtent l="19050" t="0" r="0" b="0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</w:rPr>
      </w:pP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proofErr w:type="spellStart"/>
      <w:r w:rsidRPr="002C64A2">
        <w:rPr>
          <w:rFonts w:ascii="Arial" w:eastAsia="Meiryo UI" w:hAnsi="Arial" w:cs="Arial"/>
          <w:b/>
          <w:bCs/>
          <w:color w:val="000000"/>
          <w:lang w:val="en-US"/>
        </w:rPr>
        <w:t>Walkenhorst</w:t>
      </w:r>
      <w:proofErr w:type="spellEnd"/>
      <w:r w:rsidRPr="002C64A2">
        <w:rPr>
          <w:rFonts w:ascii="Arial" w:eastAsia="Meiryo UI" w:hAnsi="Arial" w:cs="Arial"/>
          <w:b/>
          <w:bCs/>
          <w:color w:val="000000"/>
          <w:lang w:val="en-US"/>
        </w:rPr>
        <w:t xml:space="preserve"> Motorsport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color w:val="000000"/>
          <w:lang w:val="en-US"/>
        </w:rPr>
        <w:t>Drivers</w:t>
      </w:r>
      <w:r>
        <w:rPr>
          <w:rFonts w:ascii="Arial" w:eastAsia="Meiryo UI" w:hAnsi="Arial" w:cs="Arial"/>
          <w:color w:val="000000"/>
          <w:lang w:val="en-US"/>
        </w:rPr>
        <w:t>: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 Christian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Krognes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, David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Pittard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, Lucas Ordonez, Nicholas </w:t>
      </w:r>
      <w:proofErr w:type="spellStart"/>
      <w:r w:rsidRPr="002C64A2">
        <w:rPr>
          <w:rFonts w:ascii="Arial" w:eastAsia="Meiryo UI" w:hAnsi="Arial" w:cs="Arial"/>
          <w:color w:val="000000"/>
          <w:lang w:val="en-US"/>
        </w:rPr>
        <w:t>Yelloly</w:t>
      </w:r>
      <w:proofErr w:type="spellEnd"/>
      <w:r w:rsidRPr="002C64A2">
        <w:rPr>
          <w:rFonts w:ascii="Arial" w:eastAsia="Meiryo UI" w:hAnsi="Arial" w:cs="Arial"/>
          <w:color w:val="000000"/>
          <w:lang w:val="en-US"/>
        </w:rPr>
        <w:t xml:space="preserve"> </w:t>
      </w:r>
    </w:p>
    <w:p w:rsidR="00604AEA" w:rsidRPr="002C64A2" w:rsidRDefault="00604AEA" w:rsidP="00604AEA">
      <w:pPr>
        <w:autoSpaceDE w:val="0"/>
        <w:autoSpaceDN w:val="0"/>
        <w:adjustRightInd w:val="0"/>
        <w:jc w:val="both"/>
        <w:rPr>
          <w:rFonts w:ascii="Arial" w:eastAsia="Meiryo UI" w:hAnsi="Arial" w:cs="Arial"/>
          <w:color w:val="000000"/>
          <w:lang w:val="en-US"/>
        </w:rPr>
      </w:pPr>
      <w:r w:rsidRPr="002C64A2">
        <w:rPr>
          <w:rFonts w:ascii="Arial" w:eastAsia="Meiryo UI" w:hAnsi="Arial" w:cs="Arial"/>
          <w:color w:val="000000"/>
          <w:lang w:val="en-US"/>
        </w:rPr>
        <w:t>Machine</w:t>
      </w:r>
      <w:r>
        <w:rPr>
          <w:rFonts w:ascii="Arial" w:eastAsia="Meiryo UI" w:hAnsi="Arial" w:cs="Arial"/>
          <w:color w:val="000000"/>
          <w:lang w:val="en-US"/>
        </w:rPr>
        <w:t xml:space="preserve">: </w:t>
      </w:r>
      <w:r w:rsidRPr="002C64A2">
        <w:rPr>
          <w:rFonts w:ascii="Arial" w:eastAsia="Meiryo UI" w:hAnsi="Arial" w:cs="Arial"/>
          <w:color w:val="000000"/>
          <w:lang w:val="en-US"/>
        </w:rPr>
        <w:t xml:space="preserve">BMW M6 GT3 </w:t>
      </w:r>
    </w:p>
    <w:p w:rsidR="00604AEA" w:rsidRPr="002C64A2" w:rsidRDefault="00604AEA" w:rsidP="00604AE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17308" cy="1800000"/>
            <wp:effectExtent l="19050" t="0" r="6842" b="0"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0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AEA" w:rsidRPr="002C64A2" w:rsidSect="00C22B32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3E3" w:rsidRDefault="003F015A" w:rsidP="00DC23E3">
    <w:pPr>
      <w:pStyle w:val="Fuzeile"/>
    </w:pPr>
    <w:r w:rsidRPr="003F015A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15A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C64A2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015A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04AEA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6BAC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D157C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95815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1825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2019-06-21T07:32:00Z</dcterms:created>
  <dcterms:modified xsi:type="dcterms:W3CDTF">2019-06-21T07:37:00Z</dcterms:modified>
</cp:coreProperties>
</file>